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746" w:right="0" w:firstLine="0"/>
        <w:jc w:val="left"/>
        <w:rPr>
          <w:sz w:val="18"/>
        </w:rPr>
      </w:pPr>
      <w:r>
        <w:rPr>
          <w:color w:val="1F1F1F"/>
          <w:sz w:val="18"/>
        </w:rPr>
        <w:t>Magistrates' Court Criminal Procedure Rules 2019</w:t>
      </w: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1900" w:h="16820"/>
          <w:pgMar w:footer="620" w:top="1020" w:bottom="800" w:left="1120" w:right="6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9"/>
        <w:ind w:left="202" w:right="0" w:firstLine="0"/>
        <w:jc w:val="left"/>
        <w:rPr>
          <w:rFonts w:ascii="Times New Roman"/>
          <w:sz w:val="19"/>
        </w:rPr>
      </w:pPr>
      <w:r>
        <w:rPr>
          <w:color w:val="1F1F1F"/>
          <w:w w:val="105"/>
          <w:sz w:val="18"/>
        </w:rPr>
        <w:t>Rule </w:t>
      </w:r>
      <w:r>
        <w:rPr>
          <w:rFonts w:ascii="Times New Roman"/>
          <w:color w:val="1F1F1F"/>
          <w:w w:val="105"/>
          <w:sz w:val="19"/>
        </w:rPr>
        <w:t>27</w:t>
      </w:r>
    </w:p>
    <w:p>
      <w:pPr>
        <w:pStyle w:val="Heading1"/>
        <w:spacing w:before="94"/>
        <w:ind w:right="1788"/>
        <w:jc w:val="center"/>
      </w:pPr>
      <w:r>
        <w:rPr>
          <w:b w:val="0"/>
        </w:rPr>
        <w:br w:type="column"/>
      </w:r>
      <w:r>
        <w:rPr>
          <w:color w:val="1F1F1F"/>
          <w:w w:val="105"/>
        </w:rPr>
        <w:t>Form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13A</w:t>
      </w:r>
    </w:p>
    <w:p>
      <w:pPr>
        <w:spacing w:line="252" w:lineRule="auto" w:before="13"/>
        <w:ind w:left="202" w:right="1806" w:firstLine="0"/>
        <w:jc w:val="center"/>
        <w:rPr>
          <w:b/>
          <w:sz w:val="21"/>
        </w:rPr>
      </w:pPr>
      <w:r>
        <w:rPr>
          <w:b/>
          <w:color w:val="1F1F1F"/>
          <w:w w:val="105"/>
          <w:sz w:val="21"/>
        </w:rPr>
        <w:t>APPLICATION FOR LEAVE TO ISSUE SUBPOENA OR TO PRODUCE OR ADDUCE EVIDENCE</w:t>
      </w:r>
    </w:p>
    <w:p>
      <w:pPr>
        <w:spacing w:after="0" w:line="252" w:lineRule="auto"/>
        <w:jc w:val="center"/>
        <w:rPr>
          <w:sz w:val="21"/>
        </w:rPr>
        <w:sectPr>
          <w:type w:val="continuous"/>
          <w:pgSz w:w="11900" w:h="16820"/>
          <w:pgMar w:top="1020" w:bottom="800" w:left="1120" w:right="640"/>
          <w:cols w:num="2" w:equalWidth="0">
            <w:col w:w="879" w:space="102"/>
            <w:col w:w="9159"/>
          </w:cols>
        </w:sectPr>
      </w:pP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1020" w:bottom="800" w:left="1120" w:right="640"/>
        </w:sectPr>
      </w:pPr>
    </w:p>
    <w:p>
      <w:pPr>
        <w:pStyle w:val="BodyText"/>
        <w:spacing w:before="94"/>
        <w:ind w:left="197"/>
      </w:pPr>
      <w:r>
        <w:rPr>
          <w:color w:val="1F1F1F"/>
          <w:w w:val="105"/>
        </w:rPr>
        <w:t>In the Magistrates' Court</w:t>
      </w:r>
    </w:p>
    <w:p>
      <w:pPr>
        <w:tabs>
          <w:tab w:pos="2937" w:val="left" w:leader="none"/>
          <w:tab w:pos="5504" w:val="left" w:leader="none"/>
        </w:tabs>
        <w:spacing w:before="56"/>
        <w:ind w:left="195" w:right="0" w:firstLine="0"/>
        <w:jc w:val="left"/>
        <w:rPr>
          <w:i/>
          <w:sz w:val="19"/>
        </w:rPr>
      </w:pPr>
      <w:r>
        <w:rPr>
          <w:color w:val="1F1F1F"/>
          <w:w w:val="105"/>
          <w:sz w:val="21"/>
        </w:rPr>
        <w:t>of Victoria at</w:t>
      </w:r>
      <w:r>
        <w:rPr>
          <w:color w:val="1F1F1F"/>
          <w:spacing w:val="-19"/>
          <w:w w:val="105"/>
          <w:sz w:val="21"/>
        </w:rPr>
        <w:t> </w:t>
      </w:r>
      <w:r>
        <w:rPr>
          <w:i/>
          <w:color w:val="1F1F1F"/>
          <w:w w:val="105"/>
          <w:sz w:val="19"/>
        </w:rPr>
        <w:t>[venue]</w:t>
      </w:r>
      <w:r>
        <w:rPr>
          <w:i/>
          <w:color w:val="1F1F1F"/>
          <w:sz w:val="19"/>
        </w:rPr>
        <w:tab/>
      </w:r>
      <w:r>
        <w:rPr>
          <w:i/>
          <w:color w:val="1F1F1F"/>
          <w:w w:val="100"/>
          <w:sz w:val="19"/>
          <w:u w:val="single" w:color="000000"/>
        </w:rPr>
        <w:t> </w:t>
      </w:r>
      <w:r>
        <w:rPr>
          <w:i/>
          <w:color w:val="1F1F1F"/>
          <w:sz w:val="19"/>
          <w:u w:val="single" w:color="000000"/>
        </w:rPr>
        <w:tab/>
      </w: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ind w:left="197"/>
      </w:pPr>
      <w:r>
        <w:rPr>
          <w:color w:val="1F1F1F"/>
          <w:w w:val="110"/>
        </w:rPr>
        <w:t>In the matter of: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3473" w:val="left" w:leader="none"/>
        </w:tabs>
        <w:spacing w:before="147"/>
        <w:ind w:left="129" w:right="0" w:firstLine="0"/>
        <w:jc w:val="left"/>
        <w:rPr>
          <w:sz w:val="19"/>
        </w:rPr>
      </w:pPr>
      <w:r>
        <w:rPr>
          <w:color w:val="1F1F1F"/>
          <w:w w:val="110"/>
          <w:sz w:val="19"/>
        </w:rPr>
        <w:t>Court</w:t>
      </w:r>
      <w:r>
        <w:rPr>
          <w:color w:val="1F1F1F"/>
          <w:spacing w:val="-24"/>
          <w:w w:val="110"/>
          <w:sz w:val="19"/>
        </w:rPr>
        <w:t> </w:t>
      </w:r>
      <w:r>
        <w:rPr>
          <w:color w:val="1F1F1F"/>
          <w:w w:val="110"/>
          <w:sz w:val="19"/>
        </w:rPr>
        <w:t>Reference</w:t>
      </w:r>
      <w:r>
        <w:rPr>
          <w:color w:val="1F1F1F"/>
          <w:spacing w:val="-15"/>
          <w:w w:val="110"/>
          <w:sz w:val="19"/>
        </w:rPr>
        <w:t> </w:t>
      </w:r>
      <w:r>
        <w:rPr>
          <w:color w:val="525252"/>
          <w:w w:val="110"/>
          <w:sz w:val="19"/>
        </w:rPr>
        <w:t>:</w:t>
      </w:r>
      <w:r>
        <w:rPr>
          <w:color w:val="525252"/>
          <w:w w:val="110"/>
          <w:sz w:val="19"/>
          <w:u w:val="single" w:color="515151"/>
        </w:rPr>
        <w:t> </w:t>
        <w:tab/>
      </w:r>
      <w:r>
        <w:rPr>
          <w:color w:val="525252"/>
          <w:w w:val="230"/>
          <w:sz w:val="19"/>
        </w:rPr>
        <w:t>_</w:t>
      </w:r>
    </w:p>
    <w:p>
      <w:pPr>
        <w:spacing w:after="0"/>
        <w:jc w:val="left"/>
        <w:rPr>
          <w:sz w:val="19"/>
        </w:rPr>
        <w:sectPr>
          <w:type w:val="continuous"/>
          <w:pgSz w:w="11900" w:h="16820"/>
          <w:pgMar w:top="1020" w:bottom="800" w:left="1120" w:right="640"/>
          <w:cols w:num="2" w:equalWidth="0">
            <w:col w:w="5505" w:space="40"/>
            <w:col w:w="4595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before="94"/>
        <w:ind w:left="199" w:right="0" w:firstLine="0"/>
        <w:jc w:val="left"/>
        <w:rPr>
          <w:i/>
          <w:sz w:val="19"/>
        </w:rPr>
      </w:pPr>
      <w:r>
        <w:rPr/>
        <w:pict>
          <v:line style="position:absolute;mso-position-horizontal-relative:page;mso-position-vertical-relative:paragraph;z-index:-1024;mso-wrap-distance-left:0;mso-wrap-distance-right:0" from="173.090469pt,17.695696pt" to="530.810777pt,17.695696pt" stroked="true" strokeweight=".720856pt" strokecolor="#000000">
            <v:stroke dashstyle="solid"/>
            <w10:wrap type="topAndBottom"/>
          </v:line>
        </w:pict>
      </w:r>
      <w:r>
        <w:rPr>
          <w:color w:val="1F1F1F"/>
          <w:w w:val="105"/>
          <w:sz w:val="18"/>
        </w:rPr>
        <w:t>Informant: </w:t>
      </w:r>
      <w:r>
        <w:rPr>
          <w:i/>
          <w:color w:val="1F1F1F"/>
          <w:w w:val="105"/>
          <w:sz w:val="19"/>
        </w:rPr>
        <w:t>[full name]</w:t>
      </w:r>
    </w:p>
    <w:p>
      <w:pPr>
        <w:pStyle w:val="BodyText"/>
        <w:spacing w:before="8"/>
        <w:rPr>
          <w:i/>
          <w:sz w:val="19"/>
        </w:rPr>
      </w:pPr>
    </w:p>
    <w:p>
      <w:pPr>
        <w:spacing w:before="0"/>
        <w:ind w:left="197" w:right="0" w:firstLine="0"/>
        <w:jc w:val="left"/>
        <w:rPr>
          <w:i/>
          <w:sz w:val="19"/>
        </w:rPr>
      </w:pPr>
      <w:r>
        <w:rPr/>
        <w:pict>
          <v:line style="position:absolute;mso-position-horizontal-relative:page;mso-position-vertical-relative:paragraph;z-index:-1000;mso-wrap-distance-left:0;mso-wrap-distance-right:0" from="173.090469pt,12.755413pt" to="530.810777pt,12.755413pt" stroked="true" strokeweight=".720856pt" strokecolor="#000000">
            <v:stroke dashstyle="solid"/>
            <w10:wrap type="topAndBottom"/>
          </v:line>
        </w:pict>
      </w:r>
      <w:r>
        <w:rPr>
          <w:color w:val="1F1F1F"/>
          <w:w w:val="105"/>
          <w:sz w:val="19"/>
        </w:rPr>
        <w:t>Accused: </w:t>
      </w:r>
      <w:r>
        <w:rPr>
          <w:i/>
          <w:color w:val="1F1F1F"/>
          <w:w w:val="105"/>
          <w:sz w:val="19"/>
        </w:rPr>
        <w:t>[full name]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ind w:left="197"/>
      </w:pPr>
      <w:r>
        <w:rPr/>
        <w:pict>
          <v:shape style="position:absolute;margin-left:61.062473pt;margin-top:17.778236pt;width:476pt;height:162.7pt;mso-position-horizontal-relative:page;mso-position-vertical-relative:paragraph;z-index:-976;mso-wrap-distance-left:0;mso-wrap-distance-right:0" type="#_x0000_t202" filled="false" stroked="true" strokeweight=".72121pt" strokecolor="#000000">
            <v:textbox inset="0,0,0,0">
              <w:txbxContent>
                <w:p>
                  <w:pPr>
                    <w:pStyle w:val="BodyText"/>
                    <w:tabs>
                      <w:tab w:pos="2406" w:val="left" w:leader="none"/>
                      <w:tab w:pos="9094" w:val="left" w:leader="none"/>
                    </w:tabs>
                    <w:spacing w:line="720" w:lineRule="atLeast" w:before="76"/>
                    <w:ind w:left="87" w:right="409"/>
                  </w:pPr>
                  <w:r>
                    <w:rPr>
                      <w:color w:val="1F1F1F"/>
                      <w:w w:val="105"/>
                    </w:rPr>
                    <w:t>Legal</w:t>
                  </w:r>
                  <w:r>
                    <w:rPr>
                      <w:color w:val="1F1F1F"/>
                      <w:spacing w:val="23"/>
                      <w:w w:val="105"/>
                    </w:rPr>
                    <w:t> </w:t>
                  </w:r>
                  <w:r>
                    <w:rPr>
                      <w:color w:val="1F1F1F"/>
                      <w:w w:val="105"/>
                    </w:rPr>
                    <w:t>representative:</w:t>
                  </w:r>
                  <w:r>
                    <w:rPr>
                      <w:color w:val="1F1F1F"/>
                    </w:rPr>
                    <w:tab/>
                  </w:r>
                  <w:r>
                    <w:rPr>
                      <w:color w:val="1F1F1F"/>
                      <w:w w:val="100"/>
                      <w:u w:val="single" w:color="000000"/>
                    </w:rPr>
                    <w:t> </w:t>
                  </w:r>
                  <w:r>
                    <w:rPr>
                      <w:color w:val="1F1F1F"/>
                      <w:u w:val="single" w:color="000000"/>
                    </w:rPr>
                    <w:tab/>
                  </w:r>
                  <w:r>
                    <w:rPr>
                      <w:color w:val="1F1F1F"/>
                    </w:rPr>
                    <w:t> </w:t>
                  </w:r>
                  <w:r>
                    <w:rPr>
                      <w:color w:val="1F1F1F"/>
                      <w:w w:val="105"/>
                    </w:rPr>
                    <w:t>Name of legal</w:t>
                  </w:r>
                  <w:r>
                    <w:rPr>
                      <w:color w:val="1F1F1F"/>
                      <w:spacing w:val="-3"/>
                      <w:w w:val="105"/>
                    </w:rPr>
                    <w:t> </w:t>
                  </w:r>
                  <w:r>
                    <w:rPr>
                      <w:color w:val="1F1F1F"/>
                      <w:w w:val="105"/>
                    </w:rPr>
                    <w:t>practice/agency:</w:t>
                  </w:r>
                </w:p>
                <w:p>
                  <w:pPr>
                    <w:pStyle w:val="BodyText"/>
                    <w:spacing w:before="6"/>
                    <w:rPr>
                      <w:sz w:val="30"/>
                    </w:rPr>
                  </w:pPr>
                </w:p>
                <w:p>
                  <w:pPr>
                    <w:pStyle w:val="BodyText"/>
                    <w:tabs>
                      <w:tab w:pos="1444" w:val="left" w:leader="none"/>
                      <w:tab w:pos="2226" w:val="left" w:leader="none"/>
                      <w:tab w:pos="2505" w:val="left" w:leader="none"/>
                      <w:tab w:pos="2784" w:val="left" w:leader="none"/>
                      <w:tab w:pos="3063" w:val="left" w:leader="none"/>
                      <w:tab w:pos="3342" w:val="left" w:leader="none"/>
                      <w:tab w:pos="3621" w:val="left" w:leader="none"/>
                      <w:tab w:pos="3899" w:val="left" w:leader="none"/>
                      <w:tab w:pos="4178" w:val="left" w:leader="none"/>
                      <w:tab w:pos="4457" w:val="left" w:leader="none"/>
                      <w:tab w:pos="4736" w:val="left" w:leader="none"/>
                      <w:tab w:pos="5015" w:val="left" w:leader="none"/>
                      <w:tab w:pos="5294" w:val="left" w:leader="none"/>
                      <w:tab w:pos="5573" w:val="left" w:leader="none"/>
                      <w:tab w:pos="5852" w:val="left" w:leader="none"/>
                      <w:tab w:pos="6130" w:val="left" w:leader="none"/>
                      <w:tab w:pos="6409" w:val="left" w:leader="none"/>
                      <w:tab w:pos="6688" w:val="left" w:leader="none"/>
                      <w:tab w:pos="6967" w:val="left" w:leader="none"/>
                      <w:tab w:pos="7246" w:val="left" w:leader="none"/>
                      <w:tab w:pos="7525" w:val="left" w:leader="none"/>
                      <w:tab w:pos="7804" w:val="left" w:leader="none"/>
                      <w:tab w:pos="8082" w:val="left" w:leader="none"/>
                      <w:tab w:pos="8361" w:val="left" w:leader="none"/>
                      <w:tab w:pos="8640" w:val="left" w:leader="none"/>
                      <w:tab w:pos="8998" w:val="left" w:leader="none"/>
                    </w:tabs>
                    <w:spacing w:line="688" w:lineRule="auto"/>
                    <w:ind w:left="86" w:right="505" w:firstLine="2"/>
                  </w:pPr>
                  <w:r>
                    <w:rPr>
                      <w:color w:val="1F1F1F"/>
                      <w:w w:val="105"/>
                    </w:rPr>
                    <w:t>Telephone:</w:t>
                    <w:tab/>
                  </w:r>
                  <w:r>
                    <w:rPr>
                      <w:color w:val="1F1F1F"/>
                      <w:w w:val="105"/>
                      <w:u w:val="single" w:color="000000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1F1F1F"/>
                      <w:w w:val="105"/>
                    </w:rPr>
                    <w:t> Email address: </w:t>
                  </w:r>
                  <w:r>
                    <w:rPr>
                      <w:color w:val="1F1F1F"/>
                      <w:spacing w:val="6"/>
                      <w:w w:val="105"/>
                    </w:rPr>
                    <w:t> </w:t>
                  </w:r>
                  <w:r>
                    <w:rPr>
                      <w:color w:val="1F1F1F"/>
                      <w:w w:val="105"/>
                    </w:rPr>
                    <w:t>-  </w:t>
                  </w:r>
                  <w:r>
                    <w:rPr>
                      <w:color w:val="1F1F1F"/>
                      <w:spacing w:val="7"/>
                      <w:w w:val="105"/>
                    </w:rPr>
                    <w:t> </w:t>
                  </w:r>
                  <w:r>
                    <w:rPr>
                      <w:color w:val="1F1F1F"/>
                      <w:w w:val="105"/>
                    </w:rPr>
                    <w:t>-</w:t>
                    <w:tab/>
                    <w:t>-</w:t>
                    <w:tab/>
                  </w:r>
                  <w:r>
                    <w:rPr>
                      <w:color w:val="3B3B3B"/>
                      <w:w w:val="105"/>
                    </w:rPr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</w:r>
                  <w:r>
                    <w:rPr>
                      <w:color w:val="1F1F1F"/>
                      <w:w w:val="105"/>
                    </w:rPr>
                    <w:t>-</w:t>
                    <w:tab/>
                  </w:r>
                  <w:r>
                    <w:rPr>
                      <w:color w:val="3B3B3B"/>
                      <w:w w:val="105"/>
                    </w:rPr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  <w:t>-</w:t>
                    <w:tab/>
                  </w:r>
                  <w:r>
                    <w:rPr>
                      <w:color w:val="1F1F1F"/>
                      <w:w w:val="105"/>
                    </w:rPr>
                    <w:t>-</w:t>
                    <w:tab/>
                    <w:t>-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3784" from="224.056pt,89.863846pt" to="512.540119pt,89.863846pt" stroked="true" strokeweight=".720856pt" strokecolor="#000000">
            <v:stroke dashstyle="solid"/>
            <w10:wrap type="none"/>
          </v:line>
        </w:pict>
      </w:r>
      <w:r>
        <w:rPr>
          <w:color w:val="1F1F1F"/>
          <w:w w:val="105"/>
        </w:rPr>
        <w:t>The form is filed on behalf of: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tabs>
          <w:tab w:pos="2995" w:val="left" w:leader="none"/>
          <w:tab w:pos="9202" w:val="left" w:leader="none"/>
        </w:tabs>
        <w:ind w:left="197"/>
      </w:pPr>
      <w:r>
        <w:rPr>
          <w:color w:val="1F1F1F"/>
          <w:w w:val="105"/>
        </w:rPr>
        <w:t>The charges are listed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on:</w:t>
      </w:r>
      <w:r>
        <w:rPr>
          <w:color w:val="1F1F1F"/>
        </w:rPr>
        <w:tab/>
      </w:r>
      <w:r>
        <w:rPr>
          <w:color w:val="1F1F1F"/>
          <w:w w:val="100"/>
          <w:u w:val="single" w:color="000000"/>
        </w:rPr>
        <w:t> </w:t>
      </w:r>
      <w:r>
        <w:rPr>
          <w:color w:val="1F1F1F"/>
          <w:u w:val="single" w:color="000000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197"/>
      </w:pPr>
      <w:r>
        <w:rPr>
          <w:color w:val="1F1F1F"/>
          <w:w w:val="105"/>
        </w:rPr>
        <w:t>TAKE NOTICE THAT</w:t>
      </w:r>
    </w:p>
    <w:p>
      <w:pPr>
        <w:pStyle w:val="BodyText"/>
        <w:spacing w:before="11"/>
        <w:rPr>
          <w:b/>
          <w:sz w:val="19"/>
        </w:rPr>
      </w:pPr>
    </w:p>
    <w:p>
      <w:pPr>
        <w:spacing w:line="328" w:lineRule="auto" w:before="0"/>
        <w:ind w:left="193" w:right="774" w:firstLine="1"/>
        <w:jc w:val="left"/>
        <w:rPr>
          <w:sz w:val="21"/>
        </w:rPr>
      </w:pPr>
      <w:r>
        <w:rPr/>
        <w:pict>
          <v:shape style="position:absolute;margin-left:66.110947pt;margin-top:73.284157pt;width:479.4pt;height:191.75pt;mso-position-horizontal-relative:page;mso-position-vertical-relative:paragraph;z-index:-952;mso-wrap-distance-left:0;mso-wrap-distance-right:0" type="#_x0000_t202" filled="false" stroked="true" strokeweight=".72121pt" strokecolor="#000000">
            <v:textbox inset="0,0,0,0">
              <w:txbxContent>
                <w:p>
                  <w:pPr>
                    <w:spacing w:line="324" w:lineRule="auto" w:before="60"/>
                    <w:ind w:left="91" w:right="242" w:firstLine="15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color w:val="1F1F1F"/>
                      <w:w w:val="105"/>
                      <w:sz w:val="21"/>
                    </w:rPr>
                    <w:t>[insert </w:t>
                  </w:r>
                  <w:r>
                    <w:rPr>
                      <w:color w:val="1F1F1F"/>
                      <w:w w:val="105"/>
                      <w:sz w:val="21"/>
                    </w:rPr>
                    <w:t>a </w:t>
                  </w:r>
                  <w:r>
                    <w:rPr>
                      <w:i/>
                      <w:color w:val="1F1F1F"/>
                      <w:w w:val="105"/>
                      <w:sz w:val="21"/>
                    </w:rPr>
                    <w:t>description of the material sought, confined to relevant dates and times and restricting </w:t>
                  </w:r>
                  <w:r>
                    <w:rPr>
                      <w:i/>
                      <w:color w:val="1F1F1F"/>
                      <w:w w:val="105"/>
                      <w:sz w:val="21"/>
                    </w:rPr>
                    <w:t>where possible the number and nature of documents sough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1F1F1F"/>
          <w:w w:val="105"/>
          <w:sz w:val="21"/>
        </w:rPr>
        <w:t>Pursuant to section 32C of the </w:t>
      </w:r>
      <w:r>
        <w:rPr>
          <w:b/>
          <w:color w:val="1F1F1F"/>
          <w:w w:val="105"/>
          <w:sz w:val="21"/>
        </w:rPr>
        <w:t>Evidence (Miscellaneous Provisions) Act 1958 </w:t>
      </w:r>
      <w:r>
        <w:rPr>
          <w:b/>
          <w:i/>
          <w:color w:val="1F1F1F"/>
          <w:w w:val="105"/>
          <w:sz w:val="21"/>
        </w:rPr>
        <w:t>(the Act), </w:t>
      </w:r>
      <w:r>
        <w:rPr>
          <w:color w:val="1F1F1F"/>
          <w:w w:val="105"/>
          <w:sz w:val="21"/>
        </w:rPr>
        <w:t>the applicant intends to make an application on </w:t>
      </w:r>
      <w:r>
        <w:rPr>
          <w:i/>
          <w:color w:val="1F1F1F"/>
          <w:w w:val="105"/>
          <w:sz w:val="21"/>
        </w:rPr>
        <w:t>[date] </w:t>
      </w:r>
      <w:r>
        <w:rPr>
          <w:color w:val="1F1F1F"/>
          <w:w w:val="105"/>
          <w:sz w:val="21"/>
        </w:rPr>
        <w:t>at </w:t>
      </w:r>
      <w:r>
        <w:rPr>
          <w:i/>
          <w:color w:val="1F1F1F"/>
          <w:w w:val="105"/>
          <w:sz w:val="21"/>
        </w:rPr>
        <w:t>[time] </w:t>
      </w:r>
      <w:r>
        <w:rPr>
          <w:color w:val="1F1F1F"/>
          <w:w w:val="105"/>
          <w:sz w:val="21"/>
        </w:rPr>
        <w:t>in the Magistrates' Court at </w:t>
      </w:r>
      <w:r>
        <w:rPr>
          <w:i/>
          <w:color w:val="1F1F1F"/>
          <w:w w:val="105"/>
          <w:sz w:val="21"/>
        </w:rPr>
        <w:t>[place] </w:t>
      </w:r>
      <w:r>
        <w:rPr>
          <w:color w:val="1F1F1F"/>
          <w:w w:val="105"/>
          <w:sz w:val="21"/>
        </w:rPr>
        <w:t>to seek leave to issue a subpoena for production of documents containing confidential communication. The protected evidence sought is:</w:t>
      </w:r>
    </w:p>
    <w:p>
      <w:pPr>
        <w:spacing w:after="0" w:line="328" w:lineRule="auto"/>
        <w:jc w:val="left"/>
        <w:rPr>
          <w:sz w:val="21"/>
        </w:rPr>
        <w:sectPr>
          <w:type w:val="continuous"/>
          <w:pgSz w:w="11900" w:h="16820"/>
          <w:pgMar w:top="1020" w:bottom="800" w:left="1120" w:right="640"/>
        </w:sectPr>
      </w:pPr>
    </w:p>
    <w:p>
      <w:pPr>
        <w:pStyle w:val="BodyText"/>
        <w:spacing w:before="76"/>
        <w:ind w:left="457"/>
      </w:pPr>
      <w:r>
        <w:rPr>
          <w:color w:val="444444"/>
          <w:w w:val="105"/>
        </w:rPr>
        <w:t>A draft subpoena is attached to this application.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90" w:lineRule="auto"/>
        <w:ind w:left="454" w:firstLine="6"/>
      </w:pPr>
      <w:r>
        <w:rPr>
          <w:color w:val="444444"/>
          <w:w w:val="105"/>
        </w:rPr>
        <w:t>You may, if you wish, be heard on this issue in court on the application hearing date. You may appear in person or be legally represented.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90" w:lineRule="auto"/>
        <w:ind w:left="454" w:firstLine="1"/>
      </w:pPr>
      <w:r>
        <w:rPr>
          <w:color w:val="444444"/>
          <w:w w:val="105"/>
        </w:rPr>
        <w:t>Pursuant to section 32D of the Act, the applicant will submit that the protected material contains evidence that has substantial probative value to a fact in issue on the following grounds:</w:t>
      </w: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78.732124pt;margin-top:13.079605pt;width:480pt;height:187.45pt;mso-position-horizontal-relative:page;mso-position-vertical-relative:paragraph;z-index:-880;mso-wrap-distance-left:0;mso-wrap-distance-right:0" coordorigin="1575,262" coordsize="9600,3749">
            <v:line style="position:absolute" from="1582,4010" to="1582,262" stroked="true" strokeweight=".72121pt" strokecolor="#000000">
              <v:stroke dashstyle="solid"/>
            </v:line>
            <v:line style="position:absolute" from="11150,4010" to="11150,262" stroked="true" strokeweight=".72121pt" strokecolor="#000000">
              <v:stroke dashstyle="solid"/>
            </v:line>
            <v:line style="position:absolute" from="1577,276" to="11174,276" stroked="true" strokeweight=".480571pt" strokecolor="#000000">
              <v:stroke dashstyle="solid"/>
            </v:line>
            <v:line style="position:absolute" from="1577,3976" to="11174,3976" stroked="true" strokeweight=".720856pt" strokecolor="#000000">
              <v:stroke dashstyle="solid"/>
            </v:line>
            <v:shape style="position:absolute;left:1589;top:280;width:9554;height:3689" type="#_x0000_t202" filled="false" stroked="false">
              <v:textbox inset="0,0,0,0">
                <w:txbxContent>
                  <w:p>
                    <w:pPr>
                      <w:spacing w:before="62"/>
                      <w:ind w:left="111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444444"/>
                        <w:sz w:val="21"/>
                      </w:rPr>
                      <w:t>[insert grounds]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880" w:val="left" w:leader="none"/>
          <w:tab w:pos="7510" w:val="left" w:leader="none"/>
        </w:tabs>
        <w:ind w:left="466"/>
      </w:pPr>
      <w:r>
        <w:rPr>
          <w:color w:val="1F1F1F"/>
          <w:w w:val="105"/>
        </w:rPr>
        <w:t>Signature of</w:t>
      </w:r>
      <w:r>
        <w:rPr>
          <w:color w:val="1F1F1F"/>
          <w:spacing w:val="-37"/>
          <w:w w:val="105"/>
        </w:rPr>
        <w:t> </w:t>
      </w:r>
      <w:r>
        <w:rPr>
          <w:color w:val="1F1F1F"/>
          <w:w w:val="105"/>
        </w:rPr>
        <w:t>applicant:</w:t>
      </w:r>
      <w:r>
        <w:rPr>
          <w:color w:val="1F1F1F"/>
        </w:rPr>
        <w:tab/>
      </w:r>
      <w:r>
        <w:rPr>
          <w:color w:val="1F1F1F"/>
          <w:w w:val="100"/>
          <w:u w:val="single" w:color="000000"/>
        </w:rPr>
        <w:t> </w:t>
      </w:r>
      <w:r>
        <w:rPr>
          <w:color w:val="1F1F1F"/>
          <w:u w:val="single" w:color="000000"/>
        </w:rPr>
        <w:tab/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4779" w:val="left" w:leader="none"/>
        </w:tabs>
        <w:ind w:left="464"/>
      </w:pPr>
      <w:r>
        <w:rPr>
          <w:color w:val="1F1F1F"/>
          <w:w w:val="105"/>
        </w:rPr>
        <w:t>Date:</w:t>
      </w:r>
      <w:r>
        <w:rPr>
          <w:color w:val="1F1F1F"/>
        </w:rPr>
        <w:t>  </w:t>
      </w:r>
      <w:r>
        <w:rPr>
          <w:color w:val="1F1F1F"/>
          <w:spacing w:val="20"/>
        </w:rPr>
        <w:t> </w:t>
      </w:r>
      <w:r>
        <w:rPr>
          <w:color w:val="1F1F1F"/>
          <w:w w:val="100"/>
          <w:u w:val="single" w:color="000000"/>
        </w:rPr>
        <w:t> </w:t>
      </w:r>
      <w:r>
        <w:rPr>
          <w:color w:val="1F1F1F"/>
          <w:u w:val="single" w:color="000000"/>
        </w:rPr>
        <w:tab/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Heading1"/>
        <w:spacing w:before="1"/>
        <w:ind w:left="470"/>
      </w:pPr>
      <w:r>
        <w:rPr>
          <w:color w:val="1F1F1F"/>
        </w:rPr>
        <w:t>NOTE:</w:t>
      </w:r>
    </w:p>
    <w:p>
      <w:pPr>
        <w:pStyle w:val="BodyText"/>
        <w:spacing w:before="171"/>
        <w:ind w:left="471"/>
      </w:pPr>
      <w:r>
        <w:rPr>
          <w:color w:val="1F1F1F"/>
          <w:w w:val="105"/>
        </w:rPr>
        <w:t>This notice must be served on-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  <w:tab w:pos="1188" w:val="left" w:leader="none"/>
        </w:tabs>
        <w:spacing w:line="240" w:lineRule="auto" w:before="187" w:after="0"/>
        <w:ind w:left="476" w:right="0" w:firstLine="354"/>
        <w:jc w:val="left"/>
        <w:rPr>
          <w:i/>
          <w:sz w:val="21"/>
        </w:rPr>
      </w:pPr>
      <w:r>
        <w:rPr>
          <w:color w:val="1F1F1F"/>
          <w:w w:val="105"/>
          <w:sz w:val="21"/>
        </w:rPr>
        <w:t>The other party </w:t>
      </w:r>
      <w:r>
        <w:rPr>
          <w:i/>
          <w:color w:val="1F1F1F"/>
          <w:w w:val="105"/>
          <w:sz w:val="21"/>
        </w:rPr>
        <w:t>[prosecutor or</w:t>
      </w:r>
      <w:r>
        <w:rPr>
          <w:i/>
          <w:color w:val="1F1F1F"/>
          <w:spacing w:val="-25"/>
          <w:w w:val="105"/>
          <w:sz w:val="21"/>
        </w:rPr>
        <w:t> </w:t>
      </w:r>
      <w:r>
        <w:rPr>
          <w:i/>
          <w:color w:val="1F1F1F"/>
          <w:w w:val="105"/>
          <w:sz w:val="21"/>
        </w:rPr>
        <w:t>accused];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  <w:tab w:pos="1188" w:val="left" w:leader="none"/>
        </w:tabs>
        <w:spacing w:line="240" w:lineRule="auto" w:before="186" w:after="0"/>
        <w:ind w:left="476" w:right="0" w:firstLine="354"/>
        <w:jc w:val="left"/>
        <w:rPr>
          <w:sz w:val="21"/>
        </w:rPr>
      </w:pPr>
      <w:r>
        <w:rPr>
          <w:color w:val="1F1F1F"/>
          <w:w w:val="105"/>
          <w:sz w:val="21"/>
        </w:rPr>
        <w:t>The Informant;</w:t>
      </w:r>
      <w:r>
        <w:rPr>
          <w:color w:val="1F1F1F"/>
          <w:spacing w:val="5"/>
          <w:w w:val="105"/>
          <w:sz w:val="21"/>
        </w:rPr>
        <w:t> </w:t>
      </w:r>
      <w:r>
        <w:rPr>
          <w:color w:val="1F1F1F"/>
          <w:w w:val="105"/>
          <w:sz w:val="21"/>
        </w:rPr>
        <w:t>and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  <w:tab w:pos="1188" w:val="left" w:leader="none"/>
        </w:tabs>
        <w:spacing w:line="405" w:lineRule="auto" w:before="191" w:after="0"/>
        <w:ind w:left="476" w:right="2788" w:firstLine="359"/>
        <w:jc w:val="left"/>
        <w:rPr>
          <w:sz w:val="21"/>
        </w:rPr>
      </w:pPr>
      <w:r>
        <w:rPr>
          <w:color w:val="1F1F1F"/>
          <w:w w:val="105"/>
          <w:sz w:val="21"/>
        </w:rPr>
        <w:t>The medical practitioner or counsellor (as the case requires}­ not</w:t>
      </w:r>
      <w:r>
        <w:rPr>
          <w:color w:val="1F1F1F"/>
          <w:spacing w:val="-10"/>
          <w:w w:val="105"/>
          <w:sz w:val="21"/>
        </w:rPr>
        <w:t> </w:t>
      </w:r>
      <w:r>
        <w:rPr>
          <w:color w:val="1F1F1F"/>
          <w:w w:val="105"/>
          <w:sz w:val="21"/>
        </w:rPr>
        <w:t>less</w:t>
      </w:r>
      <w:r>
        <w:rPr>
          <w:color w:val="1F1F1F"/>
          <w:spacing w:val="-1"/>
          <w:w w:val="105"/>
          <w:sz w:val="21"/>
        </w:rPr>
        <w:t> </w:t>
      </w:r>
      <w:r>
        <w:rPr>
          <w:color w:val="1F1F1F"/>
          <w:w w:val="105"/>
          <w:sz w:val="21"/>
        </w:rPr>
        <w:t>than</w:t>
      </w:r>
      <w:r>
        <w:rPr>
          <w:color w:val="1F1F1F"/>
          <w:spacing w:val="-9"/>
          <w:w w:val="105"/>
          <w:sz w:val="21"/>
        </w:rPr>
        <w:t> </w:t>
      </w:r>
      <w:r>
        <w:rPr>
          <w:color w:val="1F1F1F"/>
          <w:w w:val="105"/>
          <w:sz w:val="21"/>
        </w:rPr>
        <w:t>14</w:t>
      </w:r>
      <w:r>
        <w:rPr>
          <w:color w:val="1F1F1F"/>
          <w:spacing w:val="-13"/>
          <w:w w:val="105"/>
          <w:sz w:val="21"/>
        </w:rPr>
        <w:t> </w:t>
      </w:r>
      <w:r>
        <w:rPr>
          <w:color w:val="1F1F1F"/>
          <w:w w:val="105"/>
          <w:sz w:val="21"/>
        </w:rPr>
        <w:t>days</w:t>
      </w:r>
      <w:r>
        <w:rPr>
          <w:color w:val="1F1F1F"/>
          <w:spacing w:val="-1"/>
          <w:w w:val="105"/>
          <w:sz w:val="21"/>
        </w:rPr>
        <w:t> </w:t>
      </w:r>
      <w:r>
        <w:rPr>
          <w:color w:val="1F1F1F"/>
          <w:w w:val="105"/>
          <w:sz w:val="21"/>
        </w:rPr>
        <w:t>before the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w w:val="105"/>
          <w:sz w:val="21"/>
        </w:rPr>
        <w:t>date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w w:val="105"/>
          <w:sz w:val="21"/>
        </w:rPr>
        <w:t>for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hearing</w:t>
      </w:r>
      <w:r>
        <w:rPr>
          <w:color w:val="1F1F1F"/>
          <w:spacing w:val="2"/>
          <w:w w:val="105"/>
          <w:sz w:val="21"/>
        </w:rPr>
        <w:t> </w:t>
      </w:r>
      <w:r>
        <w:rPr>
          <w:color w:val="1F1F1F"/>
          <w:w w:val="105"/>
          <w:sz w:val="21"/>
        </w:rPr>
        <w:t>of</w:t>
      </w:r>
      <w:r>
        <w:rPr>
          <w:color w:val="1F1F1F"/>
          <w:spacing w:val="-9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9"/>
          <w:w w:val="105"/>
          <w:sz w:val="21"/>
        </w:rPr>
        <w:t> </w:t>
      </w:r>
      <w:r>
        <w:rPr>
          <w:color w:val="1F1F1F"/>
          <w:w w:val="105"/>
          <w:sz w:val="21"/>
        </w:rPr>
        <w:t>application.</w:t>
      </w:r>
    </w:p>
    <w:sectPr>
      <w:pgSz w:w="11900" w:h="16820"/>
      <w:pgMar w:header="0" w:footer="620" w:top="1120" w:bottom="800" w:left="11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153503pt;margin-top:799.004822pt;width:51.75pt;height:13.75pt;mso-position-horizontal-relative:page;mso-position-vertical-relative:page;z-index:-388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1F1F1F"/>
                    <w:w w:val="95"/>
                  </w:rPr>
                  <w:t>FORM 13A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756897pt;margin-top:794.865173pt;width:53.1pt;height:17.2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before="10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1F1F1F"/>
                    <w:w w:val="105"/>
                    <w:sz w:val="19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color w:val="1F1F1F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1F1F1F"/>
                    <w:w w:val="105"/>
                    <w:sz w:val="19"/>
                  </w:rPr>
                  <w:t> of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6" w:hanging="358"/>
      </w:pPr>
      <w:rPr>
        <w:rFonts w:hint="default" w:ascii="Arial" w:hAnsi="Arial" w:eastAsia="Arial" w:cs="Arial"/>
        <w:color w:val="1F1F1F"/>
        <w:w w:val="104"/>
        <w:sz w:val="21"/>
        <w:szCs w:val="21"/>
      </w:rPr>
    </w:lvl>
    <w:lvl w:ilvl="1">
      <w:start w:val="0"/>
      <w:numFmt w:val="bullet"/>
      <w:lvlText w:val="•"/>
      <w:lvlJc w:val="left"/>
      <w:pPr>
        <w:ind w:left="1446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2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8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8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202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186"/>
      <w:ind w:left="476" w:firstLine="35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S223WS08AA20021413270</dc:title>
  <dcterms:created xsi:type="dcterms:W3CDTF">2020-03-04T04:34:00Z</dcterms:created>
  <dcterms:modified xsi:type="dcterms:W3CDTF">2020-03-04T04:34:00Z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223WS08AA</vt:lpwstr>
  </property>
  <property fmtid="{D5CDD505-2E9C-101B-9397-08002B2CF9AE}" pid="4" name="LastSaved">
    <vt:filetime>2020-03-04T00:00:00Z</vt:filetime>
  </property>
</Properties>
</file>